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5B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 xml:space="preserve">Internal volume: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00L.</w:t>
      </w:r>
    </w:p>
    <w:p w14:paraId="4BD38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Temperature control range: 15～50℃, temperature fluctuation:±1℃, temperature deviation: ±2.0℃(same level);</w:t>
      </w:r>
    </w:p>
    <w:p w14:paraId="2E424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Light range: Visible light range: 100～8000LUX; total illumination not less than 1.2×106Lux-hr;</w:t>
      </w:r>
    </w:p>
    <w:p w14:paraId="48489D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UV range: near-ultraviolet range: 0.84～5w/m²; near-ultraviolet energy not less than 200w-hr/m²;</w:t>
      </w:r>
    </w:p>
    <w:p w14:paraId="03B57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UV wavelength: near-UV wavelength: 320～400nm;</w:t>
      </w:r>
    </w:p>
    <w:p w14:paraId="3CB6B9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control: temperature, visible light, near-ultraviolet these three parameters in the controller directly set control;</w:t>
      </w:r>
    </w:p>
    <w:p w14:paraId="30363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printing: can print the temperature, visible light, near-ultraviolet three values at the same time;</w:t>
      </w:r>
    </w:p>
    <w:p w14:paraId="65756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Control system: large screen programmable color touch screen controller more than 7 inches, with three levels of user rights, audit trail function;</w:t>
      </w:r>
    </w:p>
    <w:p w14:paraId="4E02B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Illumination sensor: with visible light sensor and near-ultraviolet sensor;</w:t>
      </w:r>
    </w:p>
    <w:p w14:paraId="1485A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Refrigeration compressor: imported hermetic compressor, long life and low noise;</w:t>
      </w:r>
    </w:p>
    <w:p w14:paraId="5E5CF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Data printing: can print the temperature value, visible light value and near-ultraviolet value;</w:t>
      </w:r>
    </w:p>
    <w:p w14:paraId="4E7EA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 Data storage: can store more than 1 year temperature value, visible light value, near-ultraviolet value;</w:t>
      </w:r>
    </w:p>
    <w:p w14:paraId="4026D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On-site alarm: sound and light alarm for on-site temperature deviation, independent over-temperature alarm;</w:t>
      </w:r>
    </w:p>
    <w:p w14:paraId="1526E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Chamber material: liner material for mirror stainless steel 304, shell material for high-quality steel spray;</w:t>
      </w:r>
    </w:p>
    <w:p w14:paraId="32C62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Double protection: configure anti over-temperature protection system; configure independent over-temperature protection system, can automatically cut off the power supply;</w:t>
      </w:r>
    </w:p>
    <w:p w14:paraId="2019D4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Safety devices: compressor overheating protection, compressor over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pressure protection, compressor overload protection and fan overheating protection.</w:t>
      </w:r>
    </w:p>
    <w:p w14:paraId="6B9D5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Remote alarm: optional remote SMS alarm (with power failure alarm), multiple devices can share a cell phone card;</w:t>
      </w:r>
    </w:p>
    <w:p w14:paraId="7C0F3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 Installation power: AC 220V±10% 50Hz;</w:t>
      </w:r>
    </w:p>
    <w:p w14:paraId="2407E9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33FF"/>
          <w:spacing w:val="0"/>
          <w:sz w:val="18"/>
          <w:szCs w:val="18"/>
          <w:shd w:val="clear" w:color="auto" w:fill="FFFFFF"/>
        </w:rPr>
        <w:t>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6"/>
          <w:szCs w:val="16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  <w:t>Working environment: 5 ~ 35 ℃ (it is recommended to be able to control within 30 ℃, the use of limit conditions to control within 26 ℃);</w:t>
      </w:r>
    </w:p>
    <w:p w14:paraId="478C525C"/>
    <w:p w14:paraId="3D4D4621"/>
    <w:p w14:paraId="5E216F1E"/>
    <w:p w14:paraId="12402FE7"/>
    <w:p w14:paraId="3F233691"/>
    <w:p w14:paraId="64E560FF"/>
    <w:p w14:paraId="3760C5E5"/>
    <w:tbl>
      <w:tblPr>
        <w:tblStyle w:val="3"/>
        <w:tblpPr w:leftFromText="180" w:rightFromText="180" w:vertAnchor="page" w:horzAnchor="page" w:tblpX="2017" w:tblpY="1823"/>
        <w:tblOverlap w:val="never"/>
        <w:tblW w:w="125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2"/>
        <w:gridCol w:w="1878"/>
        <w:gridCol w:w="1367"/>
        <w:gridCol w:w="2400"/>
        <w:gridCol w:w="2344"/>
        <w:gridCol w:w="945"/>
        <w:gridCol w:w="1911"/>
      </w:tblGrid>
      <w:tr w14:paraId="2DD1D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5DA8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Model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CE21C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Temperature Range</w:t>
            </w:r>
          </w:p>
          <w:p w14:paraId="2AF7C2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 ℃ )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F03B4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Capacity</w:t>
            </w:r>
          </w:p>
          <w:p w14:paraId="43DC09F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(L)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AC42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Interior Dimensions</w:t>
            </w:r>
          </w:p>
          <w:p w14:paraId="40BEE14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W×D×H(mm)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E38D8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External Dimensions</w:t>
            </w:r>
          </w:p>
          <w:p w14:paraId="0BD71F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W×D×H(mm)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F017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Power</w:t>
            </w:r>
          </w:p>
          <w:p w14:paraId="4E3E5F3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( kW )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10959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Remarks</w:t>
            </w:r>
          </w:p>
        </w:tc>
      </w:tr>
      <w:tr w14:paraId="4DCDB6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4BC2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Labonce-150TPS-1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1FBA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8F1E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CEF70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650×490×500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6B6E3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830×790×1250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1447B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1.2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B4A2E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  layer of light,</w:t>
            </w:r>
          </w:p>
          <w:p w14:paraId="5AAC3B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8678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A999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Labonce-300TPS-2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B2774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8E7A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A07E9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550×660×770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A495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850×1030×1570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4C10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61DFD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layers of light,</w:t>
            </w:r>
          </w:p>
          <w:p w14:paraId="2E9779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5AB1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90A9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605F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41AE8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DE7B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2AB44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24D4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1.8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6920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 layers of light,</w:t>
            </w:r>
          </w:p>
          <w:p w14:paraId="02D3D9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2A2ED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69DA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Labonce-500TPS-3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0D554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D1706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944F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0421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4AFE8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2.1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9990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 layers of light,</w:t>
            </w:r>
          </w:p>
          <w:p w14:paraId="549E20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087BA1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A7F9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Labonce-1000TPS-3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C877A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 ~  50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1D41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1000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A2FBC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1360×490×1360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CEB5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1620×910×1990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7F4B9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356EA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3 layers of light,</w:t>
            </w:r>
          </w:p>
          <w:p w14:paraId="313D9C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5687A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FB569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Labonce-150LTPS-1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4100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~ 30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A18F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67F0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650×490×500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0479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830×790×1250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A0EA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1.5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D42D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1  layer of light,</w:t>
            </w:r>
          </w:p>
          <w:p w14:paraId="1B7CD9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E24E3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6248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Labonce-500LTPS-2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3534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~ 30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56C0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500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1982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660×680×1110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05FE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880×1080×1880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ED592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2.1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FB8A3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2 layers of light,</w:t>
            </w:r>
          </w:p>
          <w:p w14:paraId="7A0656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Visible Light+UVA</w:t>
            </w:r>
          </w:p>
        </w:tc>
      </w:tr>
      <w:tr w14:paraId="66C0A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91893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Remarks</w:t>
            </w:r>
          </w:p>
        </w:tc>
        <w:tc>
          <w:tcPr>
            <w:tcW w:w="10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BDAA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TPS:Visible Range：100 ~  8000Lux,Direct Setting，Illuminance deviation:4500±500Lux；UVA range：0.84 ~  5w/m2;</w:t>
            </w:r>
          </w:p>
          <w:p w14:paraId="27F94814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LTPS:Visible Range：100 ~  5000Lux,Direct Setting，Illuminance deviation:4500±500Lux；UVA range：0.84 ~ 1w/m2;</w:t>
            </w:r>
          </w:p>
          <w:p w14:paraId="7907CD2C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Illumination requirements：The total illumination is not less than 1.2×106  Lux •hr; UVA energy is not less than 200w •hr/ m2.</w:t>
            </w:r>
          </w:p>
        </w:tc>
      </w:tr>
    </w:tbl>
    <w:p w14:paraId="7319925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D350B"/>
    <w:rsid w:val="1A5A0999"/>
    <w:rsid w:val="1DB37DCD"/>
    <w:rsid w:val="20E15DE7"/>
    <w:rsid w:val="47A76E3A"/>
    <w:rsid w:val="4F6D3118"/>
    <w:rsid w:val="7A794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2698</Characters>
  <Lines>0</Lines>
  <Paragraphs>0</Paragraphs>
  <TotalTime>0</TotalTime>
  <ScaleCrop>false</ScaleCrop>
  <LinksUpToDate>false</LinksUpToDate>
  <CharactersWithSpaces>3046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2025-07-18T02:07:00Z</dcterms:created>
  <dc:creator>tianjiawei</dc:creator>
  <cp:lastModifiedBy>小田</cp:lastModifiedBy>
  <dcterms:modified xsi:type="dcterms:W3CDTF">2025-07-18T02:38:40Z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eyJoZGlkIjoiNjJmYmU4ZWZiYTM5NzE2ZDFkY2Y1NThjYWJiMzE5MjAiLCJ1c2VySWQiOiI0MTg5NTI4ODkifQ==</vt:lpwstr>
  </property>
  <property fmtid="{D5CDD505-2E9C-101B-9397-08002B2CF9AE}" pid="4" name="ICV">
    <vt:lpwstr>227F1512A91D4134B38B1126C50A65E5_12</vt:lpwstr>
  </property>
</Properties>
</file>